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jc w:val="center"/>
        <w:ind w:right="-79"/>
        <w:spacing w:after="0"/>
        <w:rPr>
          <w:sz w:val="20"/>
          <w:szCs w:val="20"/>
          <w:color w:val="auto"/>
        </w:rPr>
      </w:pPr>
      <w:r>
        <w:rPr>
          <w:rFonts w:ascii="Times" w:cs="Times" w:eastAsia="Times" w:hAnsi="Times"/>
          <w:sz w:val="23"/>
          <w:szCs w:val="23"/>
          <w:b w:val="1"/>
          <w:bCs w:val="1"/>
          <w:color w:val="auto"/>
        </w:rPr>
        <w:t>ПРОТОКОЛ</w:t>
      </w:r>
    </w:p>
    <w:p>
      <w:pPr>
        <w:spacing w:after="0" w:line="20" w:lineRule="exact"/>
        <w:rPr>
          <w:sz w:val="24"/>
          <w:szCs w:val="24"/>
          <w:color w:val="auto"/>
        </w:rPr>
      </w:pPr>
    </w:p>
    <w:p>
      <w:pPr>
        <w:jc w:val="center"/>
        <w:ind w:right="-59"/>
        <w:spacing w:after="0" w:line="238" w:lineRule="auto"/>
        <w:rPr>
          <w:sz w:val="20"/>
          <w:szCs w:val="20"/>
          <w:color w:val="auto"/>
        </w:rPr>
      </w:pPr>
      <w:r>
        <w:rPr>
          <w:rFonts w:ascii="Times" w:cs="Times" w:eastAsia="Times" w:hAnsi="Times"/>
          <w:sz w:val="23"/>
          <w:szCs w:val="23"/>
          <w:b w:val="1"/>
          <w:bCs w:val="1"/>
          <w:color w:val="auto"/>
        </w:rPr>
        <w:t>заседания общественной комиссии по реализации программы формирования современной комфортной городской среды на территории муниципального образования город Юрьев-Польский</w:t>
      </w: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560"/>
        <w:spacing w:after="0"/>
        <w:tabs>
          <w:tab w:leader="none" w:pos="6840" w:val="left"/>
        </w:tabs>
        <w:rPr>
          <w:sz w:val="20"/>
          <w:szCs w:val="20"/>
          <w:color w:val="auto"/>
        </w:rPr>
      </w:pPr>
      <w:r>
        <w:rPr>
          <w:rFonts w:ascii="Times" w:cs="Times" w:eastAsia="Times" w:hAnsi="Times"/>
          <w:sz w:val="23"/>
          <w:szCs w:val="23"/>
          <w:color w:val="auto"/>
        </w:rPr>
        <w:t>г.Юрьев-Польский</w:t>
      </w:r>
      <w:r>
        <w:rPr>
          <w:sz w:val="20"/>
          <w:szCs w:val="20"/>
          <w:color w:val="auto"/>
        </w:rPr>
        <w:tab/>
      </w:r>
      <w:r>
        <w:rPr>
          <w:rFonts w:ascii="Times" w:cs="Times" w:eastAsia="Times" w:hAnsi="Times"/>
          <w:sz w:val="23"/>
          <w:szCs w:val="23"/>
          <w:color w:val="auto"/>
        </w:rPr>
        <w:t>«15» февраля 2019 года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3" w:lineRule="exact"/>
        <w:rPr>
          <w:sz w:val="24"/>
          <w:szCs w:val="24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Times" w:cs="Times" w:eastAsia="Times" w:hAnsi="Times"/>
          <w:sz w:val="23"/>
          <w:szCs w:val="23"/>
          <w:color w:val="auto"/>
        </w:rPr>
        <w:t>Заседание комиссии проводилось в период с 10— до 10— по московскому времени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7" w:lineRule="exact"/>
        <w:rPr>
          <w:sz w:val="24"/>
          <w:szCs w:val="24"/>
          <w:color w:val="auto"/>
        </w:rPr>
      </w:pPr>
    </w:p>
    <w:p>
      <w:pPr>
        <w:jc w:val="both"/>
        <w:ind w:left="60" w:firstLine="706"/>
        <w:spacing w:after="0" w:line="246" w:lineRule="auto"/>
        <w:rPr>
          <w:sz w:val="20"/>
          <w:szCs w:val="20"/>
          <w:color w:val="auto"/>
        </w:rPr>
      </w:pPr>
      <w:r>
        <w:rPr>
          <w:rFonts w:ascii="Times" w:cs="Times" w:eastAsia="Times" w:hAnsi="Times"/>
          <w:sz w:val="23"/>
          <w:szCs w:val="23"/>
          <w:color w:val="auto"/>
        </w:rPr>
        <w:t>Руководствуясь постановлением Правительства Российской Федерации от 07.03.2018 №237 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- победителей Всероссийского конкурса лучших проектов создания комфортной городской среды», постановлением администрации муниципального образования Юрьев-Польский район от 25.12.2017 №1640 «Об общественном обсуждении реализации мероприятий муниципальной программы «Формирование современной комфортной городской среды на территории муниципального образования город Юрьев-Польский в 2018-2022 годы», постановлением администрации муниципального образования Юрьев-Польский район от 14.01.2019 № 12 «О приеме предложений о мероприятиях по по благоустройству общественной территории», комиссия в составе восьми человек:</w:t>
      </w:r>
    </w:p>
    <w:p>
      <w:pPr>
        <w:spacing w:after="0" w:line="147" w:lineRule="exact"/>
        <w:rPr>
          <w:sz w:val="24"/>
          <w:szCs w:val="24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Times" w:cs="Times" w:eastAsia="Times" w:hAnsi="Times"/>
          <w:sz w:val="23"/>
          <w:szCs w:val="23"/>
          <w:color w:val="auto"/>
        </w:rPr>
        <w:t>председателя комиссии</w:t>
      </w:r>
    </w:p>
    <w:p>
      <w:pPr>
        <w:spacing w:after="0" w:line="26" w:lineRule="exact"/>
        <w:rPr>
          <w:sz w:val="24"/>
          <w:szCs w:val="24"/>
          <w:color w:val="auto"/>
        </w:rPr>
      </w:pPr>
    </w:p>
    <w:p>
      <w:pPr>
        <w:jc w:val="both"/>
        <w:ind w:left="60" w:hanging="3"/>
        <w:spacing w:after="0"/>
        <w:rPr>
          <w:sz w:val="20"/>
          <w:szCs w:val="20"/>
          <w:color w:val="auto"/>
        </w:rPr>
      </w:pPr>
      <w:r>
        <w:rPr>
          <w:rFonts w:ascii="Times" w:cs="Times" w:eastAsia="Times" w:hAnsi="Times"/>
          <w:sz w:val="23"/>
          <w:szCs w:val="23"/>
          <w:b w:val="1"/>
          <w:bCs w:val="1"/>
          <w:i w:val="1"/>
          <w:iCs w:val="1"/>
          <w:color w:val="auto"/>
        </w:rPr>
        <w:t xml:space="preserve">Новикова Александра Сергеевича </w:t>
      </w:r>
      <w:r>
        <w:rPr>
          <w:rFonts w:ascii="Times" w:cs="Times" w:eastAsia="Times" w:hAnsi="Times"/>
          <w:sz w:val="23"/>
          <w:szCs w:val="23"/>
          <w:color w:val="auto"/>
        </w:rPr>
        <w:t>- заместителя главы администрвации муниципального</w:t>
      </w:r>
      <w:r>
        <w:rPr>
          <w:rFonts w:ascii="Times" w:cs="Times" w:eastAsia="Times" w:hAnsi="Times"/>
          <w:sz w:val="23"/>
          <w:szCs w:val="23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" w:cs="Times" w:eastAsia="Times" w:hAnsi="Times"/>
          <w:sz w:val="23"/>
          <w:szCs w:val="23"/>
          <w:color w:val="auto"/>
        </w:rPr>
        <w:t>образования Юрьев-Польский район по жизнеобеспечению и развитию города Юрьев-Польский, начальника управления экономики и планирования,</w:t>
      </w:r>
    </w:p>
    <w:p>
      <w:pPr>
        <w:spacing w:after="0" w:line="140" w:lineRule="exact"/>
        <w:rPr>
          <w:sz w:val="24"/>
          <w:szCs w:val="24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Times" w:cs="Times" w:eastAsia="Times" w:hAnsi="Times"/>
          <w:sz w:val="23"/>
          <w:szCs w:val="23"/>
          <w:color w:val="auto"/>
        </w:rPr>
        <w:t>секретаря комиссии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jc w:val="both"/>
        <w:ind w:left="60" w:right="20" w:hanging="3"/>
        <w:spacing w:after="0" w:line="243" w:lineRule="auto"/>
        <w:rPr>
          <w:sz w:val="20"/>
          <w:szCs w:val="20"/>
          <w:color w:val="auto"/>
        </w:rPr>
      </w:pPr>
      <w:r>
        <w:rPr>
          <w:rFonts w:ascii="Times" w:cs="Times" w:eastAsia="Times" w:hAnsi="Times"/>
          <w:sz w:val="23"/>
          <w:szCs w:val="23"/>
          <w:b w:val="1"/>
          <w:bCs w:val="1"/>
          <w:i w:val="1"/>
          <w:iCs w:val="1"/>
          <w:color w:val="auto"/>
        </w:rPr>
        <w:t xml:space="preserve">Бабиной Людмилы Александровны </w:t>
      </w:r>
      <w:r>
        <w:rPr>
          <w:rFonts w:ascii="Times" w:cs="Times" w:eastAsia="Times" w:hAnsi="Times"/>
          <w:sz w:val="23"/>
          <w:szCs w:val="23"/>
          <w:color w:val="auto"/>
        </w:rPr>
        <w:t>- главного специалиста отдела ЖКХ Муниципального</w:t>
      </w:r>
      <w:r>
        <w:rPr>
          <w:rFonts w:ascii="Times" w:cs="Times" w:eastAsia="Times" w:hAnsi="Times"/>
          <w:sz w:val="23"/>
          <w:szCs w:val="23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" w:cs="Times" w:eastAsia="Times" w:hAnsi="Times"/>
          <w:sz w:val="23"/>
          <w:szCs w:val="23"/>
          <w:color w:val="auto"/>
        </w:rPr>
        <w:t>казенного учреждения «Центр муниципальных услуг администрации муниципального образования город Юрьев-Польский Юрьев-Польского района»,</w:t>
      </w:r>
    </w:p>
    <w:p>
      <w:pPr>
        <w:spacing w:after="0" w:line="130" w:lineRule="exact"/>
        <w:rPr>
          <w:sz w:val="24"/>
          <w:szCs w:val="24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Times" w:cs="Times" w:eastAsia="Times" w:hAnsi="Times"/>
          <w:sz w:val="23"/>
          <w:szCs w:val="23"/>
          <w:color w:val="auto"/>
        </w:rPr>
        <w:t>членов комиссии: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60"/>
        <w:spacing w:after="0"/>
        <w:tabs>
          <w:tab w:leader="none" w:pos="1180" w:val="left"/>
          <w:tab w:leader="none" w:pos="2640" w:val="left"/>
          <w:tab w:leader="none" w:pos="4560" w:val="left"/>
          <w:tab w:leader="none" w:pos="4940" w:val="left"/>
          <w:tab w:leader="none" w:pos="6140" w:val="left"/>
          <w:tab w:leader="none" w:pos="7180" w:val="left"/>
          <w:tab w:leader="none" w:pos="8500" w:val="left"/>
        </w:tabs>
        <w:rPr>
          <w:sz w:val="20"/>
          <w:szCs w:val="20"/>
          <w:color w:val="auto"/>
        </w:rPr>
      </w:pPr>
      <w:r>
        <w:rPr>
          <w:rFonts w:ascii="Times" w:cs="Times" w:eastAsia="Times" w:hAnsi="Times"/>
          <w:sz w:val="23"/>
          <w:szCs w:val="23"/>
          <w:b w:val="1"/>
          <w:bCs w:val="1"/>
          <w:i w:val="1"/>
          <w:iCs w:val="1"/>
          <w:color w:val="auto"/>
        </w:rPr>
        <w:t>Горского</w:t>
        <w:tab/>
        <w:t>Александра</w:t>
        <w:tab/>
        <w:t>Брониславовича</w:t>
      </w:r>
      <w:r>
        <w:rPr>
          <w:sz w:val="20"/>
          <w:szCs w:val="20"/>
          <w:color w:val="auto"/>
        </w:rPr>
        <w:tab/>
      </w:r>
      <w:r>
        <w:rPr>
          <w:rFonts w:ascii="Times" w:cs="Times" w:eastAsia="Times" w:hAnsi="Times"/>
          <w:sz w:val="23"/>
          <w:szCs w:val="23"/>
          <w:color w:val="auto"/>
        </w:rPr>
        <w:t>-</w:t>
        <w:tab/>
        <w:t>депутата</w:t>
        <w:tab/>
        <w:t>Совета</w:t>
        <w:tab/>
        <w:t>народных</w:t>
        <w:tab/>
        <w:t>депутатов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Times" w:cs="Times" w:eastAsia="Times" w:hAnsi="Times"/>
          <w:sz w:val="23"/>
          <w:szCs w:val="23"/>
          <w:color w:val="auto"/>
        </w:rPr>
        <w:t>муниципального образования город Юрьев-Польский Юрьев-Польского района,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Times" w:cs="Times" w:eastAsia="Times" w:hAnsi="Times"/>
          <w:sz w:val="23"/>
          <w:szCs w:val="23"/>
          <w:b w:val="1"/>
          <w:bCs w:val="1"/>
          <w:i w:val="1"/>
          <w:iCs w:val="1"/>
          <w:color w:val="auto"/>
        </w:rPr>
        <w:t xml:space="preserve">Ивановой Жанны Николаевны </w:t>
      </w:r>
      <w:r>
        <w:rPr>
          <w:rFonts w:ascii="Times" w:cs="Times" w:eastAsia="Times" w:hAnsi="Times"/>
          <w:sz w:val="23"/>
          <w:szCs w:val="23"/>
          <w:color w:val="auto"/>
        </w:rPr>
        <w:t>- начальника отдела ЖКХ Муниципального казенного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Times" w:cs="Times" w:eastAsia="Times" w:hAnsi="Times"/>
          <w:sz w:val="23"/>
          <w:szCs w:val="23"/>
          <w:color w:val="auto"/>
        </w:rPr>
        <w:t>учреждения  «Центр  муниципальных услуг администрации  муниципального  образования</w:t>
      </w:r>
    </w:p>
    <w:p>
      <w:pPr>
        <w:spacing w:after="0" w:line="16" w:lineRule="exact"/>
        <w:rPr>
          <w:sz w:val="24"/>
          <w:szCs w:val="24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Times" w:cs="Times" w:eastAsia="Times" w:hAnsi="Times"/>
          <w:sz w:val="23"/>
          <w:szCs w:val="23"/>
          <w:color w:val="auto"/>
        </w:rPr>
        <w:t>город Юрьев-Польский Юрьев-Польского района»,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Times" w:cs="Times" w:eastAsia="Times" w:hAnsi="Times"/>
          <w:sz w:val="23"/>
          <w:szCs w:val="23"/>
          <w:b w:val="1"/>
          <w:bCs w:val="1"/>
          <w:i w:val="1"/>
          <w:iCs w:val="1"/>
          <w:color w:val="auto"/>
        </w:rPr>
        <w:t xml:space="preserve">Ксенофонтовой Ирины Владимировны </w:t>
      </w:r>
      <w:r>
        <w:rPr>
          <w:rFonts w:ascii="Times" w:cs="Times" w:eastAsia="Times" w:hAnsi="Times"/>
          <w:sz w:val="23"/>
          <w:szCs w:val="23"/>
          <w:i w:val="1"/>
          <w:iCs w:val="1"/>
          <w:color w:val="auto"/>
        </w:rPr>
        <w:t>-</w:t>
      </w:r>
      <w:r>
        <w:rPr>
          <w:rFonts w:ascii="Times" w:cs="Times" w:eastAsia="Times" w:hAnsi="Times"/>
          <w:sz w:val="23"/>
          <w:szCs w:val="23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" w:cs="Times" w:eastAsia="Times" w:hAnsi="Times"/>
          <w:sz w:val="23"/>
          <w:szCs w:val="23"/>
          <w:color w:val="auto"/>
        </w:rPr>
        <w:t>члена НП  «ЖКХ Контроль» Владимирской</w:t>
      </w:r>
    </w:p>
    <w:p>
      <w:pPr>
        <w:spacing w:after="0" w:line="13" w:lineRule="exact"/>
        <w:rPr>
          <w:sz w:val="24"/>
          <w:szCs w:val="24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Times" w:cs="Times" w:eastAsia="Times" w:hAnsi="Times"/>
          <w:sz w:val="23"/>
          <w:szCs w:val="23"/>
          <w:color w:val="auto"/>
        </w:rPr>
        <w:t>области,</w:t>
      </w:r>
    </w:p>
    <w:p>
      <w:pPr>
        <w:spacing w:after="0" w:line="26" w:lineRule="exact"/>
        <w:rPr>
          <w:sz w:val="24"/>
          <w:szCs w:val="24"/>
          <w:color w:val="auto"/>
        </w:rPr>
      </w:pPr>
    </w:p>
    <w:p>
      <w:pPr>
        <w:jc w:val="both"/>
        <w:ind w:left="60" w:right="40" w:hanging="6"/>
        <w:spacing w:after="0" w:line="236" w:lineRule="auto"/>
        <w:rPr>
          <w:sz w:val="20"/>
          <w:szCs w:val="20"/>
          <w:color w:val="auto"/>
        </w:rPr>
      </w:pPr>
      <w:r>
        <w:rPr>
          <w:rFonts w:ascii="Times" w:cs="Times" w:eastAsia="Times" w:hAnsi="Times"/>
          <w:sz w:val="23"/>
          <w:szCs w:val="23"/>
          <w:b w:val="1"/>
          <w:bCs w:val="1"/>
          <w:i w:val="1"/>
          <w:iCs w:val="1"/>
          <w:color w:val="auto"/>
        </w:rPr>
        <w:t xml:space="preserve">Марковой Марины Владимировны </w:t>
      </w:r>
      <w:r>
        <w:rPr>
          <w:rFonts w:ascii="Times" w:cs="Times" w:eastAsia="Times" w:hAnsi="Times"/>
          <w:sz w:val="23"/>
          <w:szCs w:val="23"/>
          <w:color w:val="auto"/>
        </w:rPr>
        <w:t>- руководителя местного исполнительного комитета</w:t>
      </w:r>
      <w:r>
        <w:rPr>
          <w:rFonts w:ascii="Times" w:cs="Times" w:eastAsia="Times" w:hAnsi="Times"/>
          <w:sz w:val="23"/>
          <w:szCs w:val="23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" w:cs="Times" w:eastAsia="Times" w:hAnsi="Times"/>
          <w:sz w:val="23"/>
          <w:szCs w:val="23"/>
          <w:color w:val="auto"/>
        </w:rPr>
        <w:t xml:space="preserve">местного отделения Партии </w:t>
      </w:r>
      <w:r>
        <w:rPr>
          <w:rFonts w:ascii="Times" w:cs="Times" w:eastAsia="Times" w:hAnsi="Times"/>
          <w:sz w:val="23"/>
          <w:szCs w:val="23"/>
          <w:b w:val="1"/>
          <w:bCs w:val="1"/>
          <w:color w:val="auto"/>
        </w:rPr>
        <w:t>«ЕДИНАЯ РОССИЯ»</w:t>
      </w:r>
      <w:r>
        <w:rPr>
          <w:rFonts w:ascii="Times" w:cs="Times" w:eastAsia="Times" w:hAnsi="Times"/>
          <w:sz w:val="23"/>
          <w:szCs w:val="23"/>
          <w:color w:val="auto"/>
        </w:rPr>
        <w:t xml:space="preserve"> Юрьев-Польского района,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Times" w:cs="Times" w:eastAsia="Times" w:hAnsi="Times"/>
          <w:sz w:val="23"/>
          <w:szCs w:val="23"/>
          <w:b w:val="1"/>
          <w:bCs w:val="1"/>
          <w:i w:val="1"/>
          <w:iCs w:val="1"/>
          <w:color w:val="auto"/>
        </w:rPr>
        <w:t xml:space="preserve">Кузнецова Романа Валентиновича </w:t>
      </w:r>
      <w:r>
        <w:rPr>
          <w:rFonts w:ascii="Times" w:cs="Times" w:eastAsia="Times" w:hAnsi="Times"/>
          <w:sz w:val="23"/>
          <w:szCs w:val="23"/>
          <w:b w:val="1"/>
          <w:bCs w:val="1"/>
          <w:color w:val="auto"/>
        </w:rPr>
        <w:t>- директора ООО «Строй Сервис»,</w:t>
      </w:r>
    </w:p>
    <w:p>
      <w:pPr>
        <w:spacing w:after="0" w:line="27" w:lineRule="exact"/>
        <w:rPr>
          <w:sz w:val="24"/>
          <w:szCs w:val="24"/>
          <w:color w:val="auto"/>
        </w:rPr>
      </w:pPr>
    </w:p>
    <w:p>
      <w:pPr>
        <w:ind w:left="40" w:right="120" w:firstLine="22"/>
        <w:spacing w:after="0" w:line="239" w:lineRule="auto"/>
        <w:rPr>
          <w:sz w:val="20"/>
          <w:szCs w:val="20"/>
          <w:color w:val="auto"/>
        </w:rPr>
      </w:pPr>
      <w:r>
        <w:rPr>
          <w:rFonts w:ascii="Times" w:cs="Times" w:eastAsia="Times" w:hAnsi="Times"/>
          <w:sz w:val="23"/>
          <w:szCs w:val="23"/>
          <w:b w:val="1"/>
          <w:bCs w:val="1"/>
          <w:i w:val="1"/>
          <w:iCs w:val="1"/>
          <w:color w:val="auto"/>
        </w:rPr>
        <w:t xml:space="preserve">Трофимова Анатолия Александровича </w:t>
      </w:r>
      <w:r>
        <w:rPr>
          <w:rFonts w:ascii="Times" w:cs="Times" w:eastAsia="Times" w:hAnsi="Times"/>
          <w:sz w:val="23"/>
          <w:szCs w:val="23"/>
          <w:color w:val="auto"/>
        </w:rPr>
        <w:t>- начальника управления архитектуры</w:t>
      </w:r>
      <w:r>
        <w:rPr>
          <w:rFonts w:ascii="Times" w:cs="Times" w:eastAsia="Times" w:hAnsi="Times"/>
          <w:sz w:val="23"/>
          <w:szCs w:val="23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" w:cs="Times" w:eastAsia="Times" w:hAnsi="Times"/>
          <w:sz w:val="23"/>
          <w:szCs w:val="23"/>
          <w:b w:val="1"/>
          <w:bCs w:val="1"/>
          <w:color w:val="auto"/>
        </w:rPr>
        <w:t>и</w:t>
      </w:r>
      <w:r>
        <w:rPr>
          <w:rFonts w:ascii="Times" w:cs="Times" w:eastAsia="Times" w:hAnsi="Times"/>
          <w:sz w:val="23"/>
          <w:szCs w:val="23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" w:cs="Times" w:eastAsia="Times" w:hAnsi="Times"/>
          <w:sz w:val="23"/>
          <w:szCs w:val="23"/>
          <w:color w:val="auto"/>
        </w:rPr>
        <w:t>градостроительства администрации муниципального образования Юрьев-Польский район,</w:t>
      </w:r>
    </w:p>
    <w:p>
      <w:pPr>
        <w:spacing w:after="0" w:line="27" w:lineRule="exact"/>
        <w:rPr>
          <w:sz w:val="24"/>
          <w:szCs w:val="24"/>
          <w:color w:val="auto"/>
        </w:rPr>
      </w:pPr>
    </w:p>
    <w:p>
      <w:pPr>
        <w:jc w:val="both"/>
        <w:ind w:left="40" w:right="20" w:firstLine="706"/>
        <w:spacing w:after="0" w:line="246" w:lineRule="auto"/>
        <w:rPr>
          <w:sz w:val="20"/>
          <w:szCs w:val="20"/>
          <w:color w:val="auto"/>
        </w:rPr>
      </w:pPr>
      <w:r>
        <w:rPr>
          <w:rFonts w:ascii="Times" w:cs="Times" w:eastAsia="Times" w:hAnsi="Times"/>
          <w:sz w:val="23"/>
          <w:szCs w:val="23"/>
          <w:color w:val="auto"/>
        </w:rPr>
        <w:t xml:space="preserve">провела анализ предложений, поступивших в срок до 14.01.2019 года от населения в адрес МКУ «ЦМУ города Юрьев-Польский», для определения наиболее востребованных мероприятий по благоустройству общественной территории - центральной исторической части города и набережной реки Колокша, в отношении которой в дальнейшем планируется проводить мероприятия по ее* благоустройству. Предложения от жителей города поступили в электронном виде и на интернет ресурсы в количестве 21, количество поддержавших </w:t>
      </w:r>
      <w:r>
        <w:rPr>
          <w:rFonts w:ascii="Times" w:cs="Times" w:eastAsia="Times" w:hAnsi="Times"/>
          <w:sz w:val="23"/>
          <w:szCs w:val="23"/>
          <w:b w:val="1"/>
          <w:bCs w:val="1"/>
          <w:color w:val="auto"/>
        </w:rPr>
        <w:t>эти</w:t>
      </w:r>
      <w:r>
        <w:rPr>
          <w:rFonts w:ascii="Times" w:cs="Times" w:eastAsia="Times" w:hAnsi="Times"/>
          <w:sz w:val="23"/>
          <w:szCs w:val="23"/>
          <w:color w:val="auto"/>
        </w:rPr>
        <w:t xml:space="preserve"> предложения 184 голоса. Задача общественной комиссии - исходя из содержания предложений определить наиболее востребованные мероприятия по благоустройству центральной исторической части города и набережной реки Колокша. Проведенный анализ</w:t>
      </w:r>
    </w:p>
    <w:p>
      <w:pPr>
        <w:sectPr>
          <w:pgSz w:w="12060" w:h="16837" w:orient="portrait"/>
          <w:cols w:equalWidth="0" w:num="1">
            <w:col w:w="9680"/>
          </w:cols>
          <w:pgMar w:left="1440" w:top="904" w:right="944" w:bottom="754" w:gutter="0" w:footer="0" w:header="0"/>
        </w:sectPr>
      </w:pPr>
    </w:p>
    <w:p>
      <w:pPr>
        <w:jc w:val="center"/>
        <w:spacing w:after="0" w:line="246" w:lineRule="auto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254000</wp:posOffset>
            </wp:positionH>
            <wp:positionV relativeFrom="page">
              <wp:posOffset>25400</wp:posOffset>
            </wp:positionV>
            <wp:extent cx="7392670" cy="105581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2670" cy="10558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2040" w:h="16823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10" Type="http://schemas.openxmlformats.org/officeDocument/2006/relationships/image" Target="media/image1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2019-03-07T09:18:36Z</dcterms:created>
  <dcterms:modified xsi:type="dcterms:W3CDTF">2019-03-07T09:18:36Z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